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88EF0" w14:textId="77777777" w:rsidR="007D408C" w:rsidRDefault="007D408C" w:rsidP="007D408C">
      <w:pPr>
        <w:pStyle w:val="a3"/>
        <w:jc w:val="center"/>
        <w:rPr>
          <w:rFonts w:ascii="Times New Roman" w:hAnsi="Times New Roman" w:cs="Times New Roman"/>
        </w:rPr>
      </w:pPr>
      <w:r w:rsidRPr="007D408C">
        <w:rPr>
          <w:rFonts w:ascii="Times New Roman" w:hAnsi="Times New Roman" w:cs="Times New Roman"/>
        </w:rPr>
        <w:t xml:space="preserve">Муниципальное дошкольное образовательное учреждение  </w:t>
      </w:r>
    </w:p>
    <w:p w14:paraId="7BA09148" w14:textId="77777777" w:rsidR="007D408C" w:rsidRPr="007D408C" w:rsidRDefault="007D408C" w:rsidP="007D408C">
      <w:pPr>
        <w:pStyle w:val="a3"/>
        <w:jc w:val="center"/>
        <w:rPr>
          <w:rFonts w:ascii="Times New Roman" w:hAnsi="Times New Roman" w:cs="Times New Roman"/>
        </w:rPr>
      </w:pPr>
      <w:r w:rsidRPr="007D408C">
        <w:rPr>
          <w:rFonts w:ascii="Times New Roman" w:hAnsi="Times New Roman" w:cs="Times New Roman"/>
        </w:rPr>
        <w:t>«Детский сад комбинированного вида № 7 город Шебекино Белгородской области»</w:t>
      </w:r>
    </w:p>
    <w:p w14:paraId="59F28059" w14:textId="77777777" w:rsidR="007D408C" w:rsidRDefault="007D408C"/>
    <w:p w14:paraId="7FD00C08" w14:textId="77777777" w:rsidR="00820783" w:rsidRDefault="00820783"/>
    <w:p w14:paraId="6B6A8AC3" w14:textId="77777777" w:rsidR="00820783" w:rsidRDefault="00820783"/>
    <w:p w14:paraId="715A3E6B" w14:textId="77777777" w:rsidR="00820783" w:rsidRDefault="00820783"/>
    <w:p w14:paraId="2E197826" w14:textId="77777777" w:rsidR="00820783" w:rsidRDefault="00820783"/>
    <w:p w14:paraId="2223053A" w14:textId="77777777" w:rsidR="00820783" w:rsidRDefault="00820783"/>
    <w:p w14:paraId="348C371F" w14:textId="77777777" w:rsidR="00820783" w:rsidRDefault="00820783"/>
    <w:p w14:paraId="71E6C298" w14:textId="77777777" w:rsidR="00820783" w:rsidRDefault="00820783"/>
    <w:p w14:paraId="022B6AD2" w14:textId="77777777" w:rsidR="00820783" w:rsidRDefault="00820783"/>
    <w:p w14:paraId="56ADA380" w14:textId="77777777" w:rsidR="00820783" w:rsidRDefault="00820783"/>
    <w:p w14:paraId="4732C6A6" w14:textId="77777777" w:rsidR="00FC218A" w:rsidRPr="00820783" w:rsidRDefault="007D408C" w:rsidP="00E34F06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20783">
        <w:rPr>
          <w:rFonts w:ascii="Times New Roman" w:hAnsi="Times New Roman" w:cs="Times New Roman"/>
          <w:b/>
          <w:sz w:val="48"/>
          <w:szCs w:val="48"/>
        </w:rPr>
        <w:t>Мастер-класс «Психоэмоциональное развитие детей дошкольников с ОВЗ»</w:t>
      </w:r>
    </w:p>
    <w:p w14:paraId="5D6733E5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B3ECD01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34B8006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27B25CB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3A62BCBB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8EF22A1" w14:textId="77777777" w:rsidR="004C3C4E" w:rsidRDefault="004C3C4E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965BEC0" w14:textId="77777777" w:rsidR="004C3C4E" w:rsidRDefault="00E34F06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34F06">
        <w:rPr>
          <w:rFonts w:ascii="Times New Roman" w:hAnsi="Times New Roman" w:cs="Times New Roman"/>
          <w:sz w:val="24"/>
          <w:szCs w:val="24"/>
        </w:rPr>
        <w:t>Подготовил педагог-психолог</w:t>
      </w:r>
    </w:p>
    <w:p w14:paraId="01FBB2DD" w14:textId="2F53BC12" w:rsidR="00E34F06" w:rsidRPr="00E34F06" w:rsidRDefault="00E34F06" w:rsidP="00E34F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34F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4F06">
        <w:rPr>
          <w:rFonts w:ascii="Times New Roman" w:hAnsi="Times New Roman" w:cs="Times New Roman"/>
          <w:sz w:val="24"/>
          <w:szCs w:val="24"/>
        </w:rPr>
        <w:t>Белёнова</w:t>
      </w:r>
      <w:proofErr w:type="spellEnd"/>
      <w:r w:rsidRPr="00E34F06">
        <w:rPr>
          <w:rFonts w:ascii="Times New Roman" w:hAnsi="Times New Roman" w:cs="Times New Roman"/>
          <w:sz w:val="24"/>
          <w:szCs w:val="24"/>
        </w:rPr>
        <w:t xml:space="preserve"> Я. В.</w:t>
      </w:r>
    </w:p>
    <w:p w14:paraId="3009729F" w14:textId="77777777" w:rsidR="00B96E18" w:rsidRDefault="00B96E18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6CC6272B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08D98E11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1D2BD5F4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35BBB8D3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7DAE3F8E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20C920AD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5EF74A83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4FF2703C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22C8962D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0435F0CD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2463A1A5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1D3D011F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4860D55B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45E5EEC2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21055521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649FA5DB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5BAABEB7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59F5A6C4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74E260E5" w14:textId="77777777" w:rsidR="00820783" w:rsidRDefault="00820783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25945053" w14:textId="77777777" w:rsidR="00B96E18" w:rsidRDefault="00B96E18" w:rsidP="00B96E1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14:paraId="45DA3E1E" w14:textId="6798761A" w:rsidR="00794D14" w:rsidRDefault="00B96E18" w:rsidP="00E34F0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34F0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Цель:</w:t>
      </w:r>
      <w:r w:rsidR="00E34F06" w:rsidRPr="00E34F0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E34F0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повышение уровня профессиональной компетентности педагогов</w:t>
      </w:r>
      <w:r w:rsidR="00E34F06" w:rsidRPr="00E34F0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-психологов </w:t>
      </w:r>
      <w:r w:rsidRPr="00E34F0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r w:rsidR="00002CA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вопросе </w:t>
      </w:r>
      <w:r w:rsidR="00E34F06" w:rsidRPr="00E34F06">
        <w:rPr>
          <w:rFonts w:ascii="Times New Roman" w:hAnsi="Times New Roman" w:cs="Times New Roman"/>
          <w:sz w:val="28"/>
          <w:szCs w:val="28"/>
        </w:rPr>
        <w:t>п</w:t>
      </w:r>
      <w:r w:rsidR="00002CAA">
        <w:rPr>
          <w:rFonts w:ascii="Times New Roman" w:hAnsi="Times New Roman" w:cs="Times New Roman"/>
          <w:sz w:val="28"/>
          <w:szCs w:val="28"/>
        </w:rPr>
        <w:t xml:space="preserve">сихоэмоционального </w:t>
      </w:r>
      <w:r w:rsidR="00E34F06" w:rsidRPr="00E34F06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002CAA">
        <w:rPr>
          <w:rFonts w:ascii="Times New Roman" w:hAnsi="Times New Roman" w:cs="Times New Roman"/>
          <w:sz w:val="28"/>
          <w:szCs w:val="28"/>
        </w:rPr>
        <w:t>я</w:t>
      </w:r>
      <w:r w:rsidR="00E34F06" w:rsidRPr="00E34F06">
        <w:rPr>
          <w:rFonts w:ascii="Times New Roman" w:hAnsi="Times New Roman" w:cs="Times New Roman"/>
          <w:sz w:val="28"/>
          <w:szCs w:val="28"/>
        </w:rPr>
        <w:t xml:space="preserve"> детей дошкольников с ОВЗ</w:t>
      </w:r>
      <w:bookmarkStart w:id="0" w:name="_GoBack"/>
      <w:bookmarkEnd w:id="0"/>
      <w:r w:rsidR="0097787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E34F0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66E6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1. Создать положительный эмоциональный климат у участников, используя различные </w:t>
      </w:r>
      <w:r w:rsidR="00C66E60" w:rsidRPr="00C6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игровые упражнения на развитие эмоционально – волевой сферы детей с ОВЗ</w:t>
      </w:r>
      <w:r w:rsidR="00C66E60"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ходе мастер-класса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Познакомить участников </w:t>
      </w:r>
      <w:r w:rsidR="00794D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мастер-класса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 опытом использования</w:t>
      </w:r>
      <w:r w:rsidR="00C66E60" w:rsidRPr="00C66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игровых упражнений на развитие эмоционально – волевой сферы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их применением в работе с детьми с ОВЗ.</w:t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66E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3. Способствовать развитию профессионально-творческой активности, раскрытию внутреннего потенциала каждого педагога.</w:t>
      </w:r>
    </w:p>
    <w:p w14:paraId="6390182B" w14:textId="77777777" w:rsidR="00354E5B" w:rsidRDefault="00354E5B" w:rsidP="00E34F0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8DE70E" w14:textId="520F29F9" w:rsidR="00B96E18" w:rsidRPr="00354E5B" w:rsidRDefault="00B96E18" w:rsidP="00E34F0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4E5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 </w:t>
      </w:r>
      <w:r w:rsidR="00354E5B" w:rsidRPr="00354E5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54E5B" w:rsidRPr="00354E5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м</w:t>
      </w:r>
      <w:r w:rsidR="00354E5B" w:rsidRPr="00354E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узыкальное и мультимедийное сопровождение,</w:t>
      </w:r>
      <w:r w:rsidR="00354E5B" w:rsidRPr="00354E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54E5B" w:rsidRPr="00354E5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мяч, листы бумаги, цветны</w:t>
      </w:r>
      <w:r w:rsidR="00354E5B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 карандаши, пиктограммы эмоций, </w:t>
      </w:r>
      <w:r w:rsidRPr="00354E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354E5B" w:rsidRPr="00354E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бумажные чемоданчики для обратной связи.</w:t>
      </w:r>
      <w:r w:rsidRPr="00354E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14:paraId="29FC0ABB" w14:textId="77777777" w:rsidR="00354E5B" w:rsidRPr="00354E5B" w:rsidRDefault="00354E5B" w:rsidP="00BE19F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E61FE" w14:textId="77777777" w:rsidR="0097787E" w:rsidRDefault="00BE19F5" w:rsidP="0097787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9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проведения мастер-класса:</w:t>
      </w:r>
    </w:p>
    <w:p w14:paraId="1334E223" w14:textId="6E97A587" w:rsidR="00141B4E" w:rsidRPr="0097787E" w:rsidRDefault="00BE19F5" w:rsidP="009778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9F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41B4E" w:rsidRPr="0014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часть.</w:t>
      </w:r>
      <w:r w:rsidR="00141B4E" w:rsidRPr="00141B4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Презентация: </w:t>
      </w:r>
      <w:r w:rsidR="0097787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«</w:t>
      </w:r>
      <w:r w:rsidR="0097787E">
        <w:rPr>
          <w:rFonts w:ascii="Times New Roman" w:hAnsi="Times New Roman" w:cs="Times New Roman"/>
          <w:sz w:val="28"/>
          <w:szCs w:val="28"/>
        </w:rPr>
        <w:t>П</w:t>
      </w:r>
      <w:r w:rsidR="00141B4E" w:rsidRPr="00141B4E">
        <w:rPr>
          <w:rFonts w:ascii="Times New Roman" w:hAnsi="Times New Roman" w:cs="Times New Roman"/>
          <w:sz w:val="28"/>
          <w:szCs w:val="28"/>
        </w:rPr>
        <w:t>сихоэмоционально</w:t>
      </w:r>
      <w:r w:rsidR="0097787E">
        <w:rPr>
          <w:rFonts w:ascii="Times New Roman" w:hAnsi="Times New Roman" w:cs="Times New Roman"/>
          <w:sz w:val="28"/>
          <w:szCs w:val="28"/>
        </w:rPr>
        <w:t>е</w:t>
      </w:r>
      <w:r w:rsidR="00141B4E" w:rsidRPr="00141B4E">
        <w:rPr>
          <w:rFonts w:ascii="Times New Roman" w:hAnsi="Times New Roman" w:cs="Times New Roman"/>
          <w:sz w:val="28"/>
          <w:szCs w:val="28"/>
        </w:rPr>
        <w:t xml:space="preserve"> развития детей дошкольников с ОВЗ»</w:t>
      </w:r>
    </w:p>
    <w:p w14:paraId="6ED403CC" w14:textId="77777777" w:rsidR="00BE19F5" w:rsidRPr="00BE19F5" w:rsidRDefault="00BE19F5" w:rsidP="00141B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Практическая часть. </w:t>
      </w:r>
      <w:r w:rsidR="0014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</w:t>
      </w:r>
      <w:r w:rsidR="00141B4E">
        <w:rPr>
          <w:rFonts w:ascii="Times New Roman" w:hAnsi="Times New Roman" w:cs="Times New Roman"/>
          <w:sz w:val="28"/>
          <w:szCs w:val="28"/>
          <w:lang w:eastAsia="ru-RU"/>
        </w:rPr>
        <w:t>гровых упражнений</w:t>
      </w:r>
      <w:r w:rsidR="00141B4E" w:rsidRPr="005263B9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r w:rsidR="00141B4E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эмоционально – личностной сферы </w:t>
      </w:r>
      <w:r w:rsidR="00141B4E" w:rsidRPr="005263B9">
        <w:rPr>
          <w:rFonts w:ascii="Times New Roman" w:hAnsi="Times New Roman" w:cs="Times New Roman"/>
          <w:sz w:val="28"/>
          <w:szCs w:val="28"/>
          <w:lang w:eastAsia="ru-RU"/>
        </w:rPr>
        <w:t xml:space="preserve"> детей  дошкольного возраста с ОВЗ</w:t>
      </w:r>
      <w:r w:rsidR="00141B4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4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6A293F5" w14:textId="77777777" w:rsidR="00BE19F5" w:rsidRPr="00BE19F5" w:rsidRDefault="00BE19F5" w:rsidP="00BE1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9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Рефлексия.</w:t>
      </w:r>
    </w:p>
    <w:p w14:paraId="3612F8BE" w14:textId="77777777" w:rsidR="00141B4E" w:rsidRDefault="00141B4E" w:rsidP="00B96E1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0DD6998" w14:textId="77777777" w:rsidR="00B96E18" w:rsidRPr="00B96E18" w:rsidRDefault="00E34F06" w:rsidP="00B96E1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34F0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мастер-класса:</w:t>
      </w:r>
    </w:p>
    <w:p w14:paraId="55E6534F" w14:textId="5D815B69" w:rsidR="00C52B70" w:rsidRPr="00042B58" w:rsidRDefault="0097787E" w:rsidP="00042B5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87E">
        <w:rPr>
          <w:rFonts w:ascii="Times New Roman" w:hAnsi="Times New Roman" w:cs="Times New Roman"/>
          <w:b/>
          <w:sz w:val="28"/>
          <w:szCs w:val="28"/>
          <w:lang w:eastAsia="ru-RU"/>
        </w:rPr>
        <w:t>Презентация.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52B70" w:rsidRPr="00042B58">
        <w:rPr>
          <w:rFonts w:ascii="Times New Roman" w:hAnsi="Times New Roman" w:cs="Times New Roman"/>
          <w:sz w:val="28"/>
          <w:szCs w:val="28"/>
          <w:lang w:eastAsia="ru-RU"/>
        </w:rPr>
        <w:t>Уважаемые коллеги, посмотрите какой спектр чувств и эмоций способен переживать любой из нас и это далеко не весь список!</w:t>
      </w:r>
    </w:p>
    <w:p w14:paraId="7FDB3272" w14:textId="73323CCC" w:rsidR="0097787E" w:rsidRPr="005263B9" w:rsidRDefault="007D32EE" w:rsidP="0097787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97787E" w:rsidRPr="00E34F0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Развитие положительных эмоций, обеспечение психологического здоровья, необходимо рассматривать как одно из важнейших задач воспитания детей в дошкольном учреждении. Это особенно актуально в период дошкольного детства, который является одним из самых важных этапов в жизни маленького человека. </w:t>
      </w:r>
      <w:r w:rsidR="0097787E" w:rsidRPr="009D107D">
        <w:rPr>
          <w:rFonts w:ascii="Times New Roman" w:hAnsi="Times New Roman" w:cs="Times New Roman"/>
          <w:sz w:val="28"/>
          <w:szCs w:val="28"/>
          <w:lang w:eastAsia="ru-RU"/>
        </w:rPr>
        <w:t>Отдельную и многочисленную группу представляют собой дет</w:t>
      </w:r>
      <w:r w:rsidR="0097787E">
        <w:rPr>
          <w:rFonts w:ascii="Times New Roman" w:hAnsi="Times New Roman" w:cs="Times New Roman"/>
          <w:sz w:val="28"/>
          <w:szCs w:val="28"/>
          <w:lang w:eastAsia="ru-RU"/>
        </w:rPr>
        <w:t>и с тяжелыми нарушениями речи, с задержкой психического здоровья, с расстройствами аутистического спектра.</w:t>
      </w:r>
      <w:r w:rsidR="0097787E" w:rsidRPr="009778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787E" w:rsidRPr="005263B9">
        <w:rPr>
          <w:rFonts w:ascii="Times New Roman" w:hAnsi="Times New Roman" w:cs="Times New Roman"/>
          <w:sz w:val="28"/>
          <w:szCs w:val="28"/>
          <w:lang w:eastAsia="ru-RU"/>
        </w:rPr>
        <w:t>Дошкольники, особенно дети с ОВЗ, слабо контролируют свои эмоциональные проявления, поскольку воспринимают окружающий его мир не совсем так, как видим и понимаем его мы, взрослые. В силу своего малого жизненного опыта, особенностей развития процессов восприятия, мышления, воображения, высокой эмоциональности у детей часто наблюдаются аффективные реакции на непонимание словесных инструкций или невозможность высказать свои пожелания. Вследствие таких особенностей развития у детей наблюдаются:</w:t>
      </w:r>
    </w:p>
    <w:p w14:paraId="172B3EA5" w14:textId="77777777" w:rsidR="0097787E" w:rsidRPr="005263B9" w:rsidRDefault="0097787E" w:rsidP="009778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263B9">
        <w:rPr>
          <w:rFonts w:ascii="Times New Roman" w:hAnsi="Times New Roman" w:cs="Times New Roman"/>
          <w:sz w:val="28"/>
          <w:szCs w:val="28"/>
          <w:lang w:eastAsia="ru-RU"/>
        </w:rPr>
        <w:t>- агрессивность, драчливость, конфликтность;</w:t>
      </w:r>
    </w:p>
    <w:p w14:paraId="710F03E6" w14:textId="77777777" w:rsidR="0097787E" w:rsidRPr="005263B9" w:rsidRDefault="0097787E" w:rsidP="009778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263B9">
        <w:rPr>
          <w:rFonts w:ascii="Times New Roman" w:hAnsi="Times New Roman" w:cs="Times New Roman"/>
          <w:sz w:val="28"/>
          <w:szCs w:val="28"/>
          <w:lang w:eastAsia="ru-RU"/>
        </w:rPr>
        <w:t>- повышенная впечатлительность, страхи;</w:t>
      </w:r>
    </w:p>
    <w:p w14:paraId="68158517" w14:textId="77777777" w:rsidR="0097787E" w:rsidRPr="005263B9" w:rsidRDefault="0097787E" w:rsidP="009778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263B9">
        <w:rPr>
          <w:rFonts w:ascii="Times New Roman" w:hAnsi="Times New Roman" w:cs="Times New Roman"/>
          <w:sz w:val="28"/>
          <w:szCs w:val="28"/>
          <w:lang w:eastAsia="ru-RU"/>
        </w:rPr>
        <w:t>- неуверенность, чувство угнетенности, состояние дискомфорта;</w:t>
      </w:r>
    </w:p>
    <w:p w14:paraId="1C9FAAFC" w14:textId="77777777" w:rsidR="0097787E" w:rsidRPr="005263B9" w:rsidRDefault="0097787E" w:rsidP="009778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263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повышенная обидчивость, ранимость;</w:t>
      </w:r>
    </w:p>
    <w:p w14:paraId="346F410A" w14:textId="77777777" w:rsidR="0097787E" w:rsidRPr="005263B9" w:rsidRDefault="0097787E" w:rsidP="0097787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263B9">
        <w:rPr>
          <w:rFonts w:ascii="Times New Roman" w:hAnsi="Times New Roman" w:cs="Times New Roman"/>
          <w:sz w:val="28"/>
          <w:szCs w:val="28"/>
          <w:lang w:eastAsia="ru-RU"/>
        </w:rPr>
        <w:t>- склонность к болезненному фантазированию.</w:t>
      </w:r>
    </w:p>
    <w:p w14:paraId="2B1EFF04" w14:textId="77777777" w:rsidR="0097787E" w:rsidRDefault="0097787E" w:rsidP="0097787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5263B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Развитие эмоционально-волевой сферы дошкольников с ОВЗ требует от родителей и педагогов много внимания, терпения, любви к ребёнку и понимания его возможностей и потребностей. Большую помощь в этом могут оказать специальные коррек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</w:t>
      </w:r>
      <w:r w:rsidRPr="005263B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ионно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5263B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-р</w:t>
      </w:r>
      <w:proofErr w:type="gramEnd"/>
      <w:r w:rsidRPr="005263B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азвивающие игровые упражнения, которые позволяют направить энергию ребенка в нужное русло, выплеснуть агрессию и снять мышечное и эмоциональное напряжение</w:t>
      </w:r>
    </w:p>
    <w:p w14:paraId="5F2A02E2" w14:textId="77777777" w:rsidR="0097787E" w:rsidRPr="005263B9" w:rsidRDefault="0097787E" w:rsidP="0097787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107D">
        <w:rPr>
          <w:rFonts w:ascii="Times New Roman" w:hAnsi="Times New Roman" w:cs="Times New Roman"/>
          <w:sz w:val="28"/>
          <w:szCs w:val="28"/>
          <w:lang w:eastAsia="ru-RU"/>
        </w:rPr>
        <w:t>Таким образом, эмоциональное благополучие детей с ОВЗ формируется под влиянием воспитания и обучения, в ходе приобретения индивидуального жизненного опыта. В дошкольном возрасте эмоциональное благополучие обеспечивает высокую самооценку, сформированный самоконтроль, ориентацию на успех в достижении целей, эмоциональный комфорт в семье и вне семьи, что является необходимым условием интеграции детей с ограниченными возможностями здоровья в среду нормально развивающихся сверстников.</w:t>
      </w:r>
    </w:p>
    <w:p w14:paraId="06E1C01C" w14:textId="288C685B" w:rsidR="00C52B70" w:rsidRPr="002C0DF0" w:rsidRDefault="0097787E" w:rsidP="00042B5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C52B70"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52B70" w:rsidRPr="00042B5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2B70"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В  работах Л.С. Выготского проблема исследования эмоциональной сферы детей с ограниченными возможностями здоровья является особенно значимой, поскольку </w:t>
      </w:r>
      <w:r w:rsidR="00C52B70" w:rsidRPr="00042B58">
        <w:rPr>
          <w:rFonts w:ascii="Times New Roman" w:hAnsi="Times New Roman" w:cs="Times New Roman"/>
          <w:i/>
          <w:sz w:val="28"/>
          <w:szCs w:val="28"/>
          <w:lang w:eastAsia="ru-RU"/>
        </w:rPr>
        <w:t>дефект сопровождается изменениями эмоционального состояния ребенка, а умение различать, дифференцировать, адекватно проявлять эмоции в разных ситуациях, повышает степень адаптивности детей в социуме</w:t>
      </w:r>
      <w:r w:rsidR="00042B58" w:rsidRPr="00042B58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14:paraId="1D93B4B6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42B58">
        <w:rPr>
          <w:rFonts w:ascii="Times New Roman" w:hAnsi="Times New Roman" w:cs="Times New Roman"/>
          <w:sz w:val="28"/>
          <w:szCs w:val="28"/>
          <w:lang w:eastAsia="ru-RU"/>
        </w:rPr>
        <w:t>Произвольную</w:t>
      </w:r>
      <w:proofErr w:type="gramEnd"/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2B58">
        <w:rPr>
          <w:rFonts w:ascii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личности в ее взаимодействии со средой обеспечивает аффективно-волевая сфера. Это некий баланс и волевая подконтрольность эмоций и психических состояний. </w:t>
      </w:r>
    </w:p>
    <w:p w14:paraId="468876A3" w14:textId="2CE1B240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Особенности эмоционально-волевой сферы детей с ОВЗ часто характеризуются различными расстройствами, нарушениями в аффективной сфере, что проявляется в снижении возможности произвольной регуляции поведения, дети могут быть </w:t>
      </w:r>
      <w:proofErr w:type="gramStart"/>
      <w:r w:rsidR="00042B58" w:rsidRPr="00042B58">
        <w:rPr>
          <w:rFonts w:ascii="Times New Roman" w:hAnsi="Times New Roman" w:cs="Times New Roman"/>
          <w:sz w:val="28"/>
          <w:szCs w:val="28"/>
          <w:lang w:eastAsia="ru-RU"/>
        </w:rPr>
        <w:t>повышено</w:t>
      </w:r>
      <w:proofErr w:type="gramEnd"/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возбудимы либо наоборот заторможены. В поведении легковозбудимых детей преобладает стойкая аффективная возбудимость, психическая неустойчивость, такие дети расторможены. </w:t>
      </w:r>
    </w:p>
    <w:p w14:paraId="7C3C2EA4" w14:textId="77777777" w:rsidR="00C52B70" w:rsidRPr="00C52B70" w:rsidRDefault="00C52B70" w:rsidP="00C52B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воспитанников  с ОВЗ попадая в условия дошкольного образовательного учреждения, проявляются:</w:t>
      </w:r>
    </w:p>
    <w:p w14:paraId="2BD64B35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 в коммуникации со сверстниками и педагогами;</w:t>
      </w:r>
    </w:p>
    <w:p w14:paraId="570FED05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трудности усвоения норм и правил поведения в группе; </w:t>
      </w:r>
    </w:p>
    <w:p w14:paraId="1904BE92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 соблюдения правил в совместных играх со сверстниками;</w:t>
      </w:r>
    </w:p>
    <w:p w14:paraId="660FB423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 и быстро возбуждаясь, такие дети могут быстро утомляться, уставать; </w:t>
      </w:r>
    </w:p>
    <w:p w14:paraId="037E9F66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могут отказываться от продуктивной деятельности, бросать начатое занятие, не доводя его до конца.</w:t>
      </w:r>
      <w:r w:rsidRPr="00C5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реакции возникают не только при столкновении с трудностями, но и вследствие ожидания затруднений, боязни неудачи. Эта боязнь снижает продуктивность </w:t>
      </w:r>
      <w:r w:rsidRPr="00C5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 ребёнка в решение интеллектуальных задач. Что в свою очередь приводит к формированию заниженной самооценки;</w:t>
      </w:r>
    </w:p>
    <w:p w14:paraId="2BB5C91F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них характерна импульсивность, ребенок может начать плакать, бурно проявлять реакции гнева, ярости; </w:t>
      </w:r>
    </w:p>
    <w:p w14:paraId="77F18585" w14:textId="7209799F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могут быть склонны к конфликтам, агрессии</w:t>
      </w:r>
      <w:r w:rsidR="002C0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выполняя требования и просьбы воспитателя, ребенок может намерено раздражать взрослого. Дети с ограниченными возможностями здоровья нередко не признают свои собственные ошибки, а пытаются обвинить в них других, из-за чего часто возникают конфликты со сверстниками; </w:t>
      </w:r>
    </w:p>
    <w:p w14:paraId="079C48AA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особенностями эмоциональной сферы у других детей могут выступать высокая ранимость, чувствительность, поведение характеризуется стеснительностью. Таким детям часто присуще большое количество страхов, они не уверены и не решительны, при этом дети предпочитают не вступать в совместные игры с другими детьми, а держаться в стороне, и нередко в группе ДОУ такой ребенок предпочитает быть постоянно рядом с воспитателем («прилипнуть»); </w:t>
      </w:r>
    </w:p>
    <w:p w14:paraId="119C534A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причине сильной привязанности к матери (или близкому родственнику) дети очень тяжело переживают «разрыв» – необходимость находиться самостоятельно в группе дошкольного образовательного учреждения; </w:t>
      </w:r>
    </w:p>
    <w:p w14:paraId="3533F3D5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одной особенностью выступает то, что дети очень легко обижаются и плаксивы (даже по самому ничтожному поводу), такому ребенку кажется, что все дети его обижают, и он часто жалуется педагогу на других детей; </w:t>
      </w:r>
    </w:p>
    <w:p w14:paraId="251E03D4" w14:textId="77777777" w:rsidR="00C52B70" w:rsidRPr="00C52B70" w:rsidRDefault="00C52B70" w:rsidP="00C52B70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незрелость и проблемы развития эмоциональной сферы у детей с ограниченными возможностями здоровья характеризуются так же трудностями понимания детьми своих собственных чувств и эмоций, а так же чувств окружающих, что, прежде всего, отражается проблемами коммуникации с окружающими и особенностями игры со сверстниками, которая является ведущей деятельность в дошкольном возрасте</w:t>
      </w:r>
      <w:r w:rsidRPr="00C5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5B3A86A" w14:textId="4615241E" w:rsidR="00C52B70" w:rsidRPr="002C0DF0" w:rsidRDefault="00C52B70" w:rsidP="00042B5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42B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Умение воспринимать и проявлять в невербальной форме свои и чужие эмоции является важным условием эффективного общения. Эмоции имеют особое значение в становлении психического развития ребенка, так как именно эмоциональное развитие является фундаментом, на котором закладываются и далее формируется личность. </w:t>
      </w:r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6850DA1D" w14:textId="77777777" w:rsidR="00C52B70" w:rsidRPr="00C52B70" w:rsidRDefault="00C52B70" w:rsidP="00042B58">
      <w:pPr>
        <w:pStyle w:val="a3"/>
        <w:jc w:val="both"/>
        <w:rPr>
          <w:lang w:eastAsia="ru-RU"/>
        </w:rPr>
      </w:pPr>
      <w:r w:rsidRPr="00042B58">
        <w:rPr>
          <w:rFonts w:ascii="Times New Roman" w:hAnsi="Times New Roman" w:cs="Times New Roman"/>
          <w:sz w:val="28"/>
          <w:szCs w:val="28"/>
          <w:lang w:eastAsia="ru-RU"/>
        </w:rPr>
        <w:t>У  детей с ОВЗ, как правило, отсутствуют реакции на эмоции других людей, чувства мало дифференцированы, тонкие оттенки чувств им недоступны, они могут только испытывать удовольствие и неудовольствие, также отмечается выраженное нарушение поведения, проявляющееся в безынициативности и неспособности к самостоятельности</w:t>
      </w:r>
      <w:r w:rsidRPr="00C52B70">
        <w:rPr>
          <w:lang w:eastAsia="ru-RU"/>
        </w:rPr>
        <w:t>.</w:t>
      </w:r>
    </w:p>
    <w:p w14:paraId="00CC6667" w14:textId="77777777" w:rsidR="00C52B70" w:rsidRPr="00C52B70" w:rsidRDefault="00C52B70" w:rsidP="00C52B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эти особенности приводят к незрелости личностной сферы и нуждаются в коррекции. </w:t>
      </w:r>
    </w:p>
    <w:p w14:paraId="10AD9707" w14:textId="77777777" w:rsidR="002C0DF0" w:rsidRDefault="00C52B70" w:rsidP="002C0D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Pr="00C5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 процессе коррекционно-развивающих занятий возможно постепенное формирование способности осознавать и контролировать свои переживания, понимать эмоциональное состояние других людей, развивать произвольность поведения, чувства становятся более устойчивыми и глубокими.  Важной частью здесь является обучение ребенка управлению своими эмоциями, а также умению воспринимать и проявлять в невербальной форме свои и чужие эмоции, что позволит ребёнку произвольно контролировать своё поведение и как результатом этой работы будет положительная динамика в общении с окружающими.</w:t>
      </w:r>
      <w:r w:rsidR="002C0DF0" w:rsidRPr="002C0D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9D1621C" w14:textId="37847D6B" w:rsidR="002C0DF0" w:rsidRPr="002C0DF0" w:rsidRDefault="002C0DF0" w:rsidP="002C0D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 направлением коррекционной  работы является снижение эмоционального дискомфорта у детей, формирование эмоциональной устойчивости и </w:t>
      </w:r>
      <w:proofErr w:type="spellStart"/>
      <w:r w:rsidRPr="00042B58">
        <w:rPr>
          <w:rFonts w:ascii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, коррекция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самооценки, </w:t>
      </w:r>
      <w:r w:rsidRPr="00042B58">
        <w:rPr>
          <w:rFonts w:ascii="Times New Roman" w:hAnsi="Times New Roman" w:cs="Times New Roman"/>
          <w:sz w:val="28"/>
          <w:szCs w:val="28"/>
          <w:lang w:eastAsia="ru-RU"/>
        </w:rPr>
        <w:t xml:space="preserve"> устранение вторичных личностных реакций, обусловленных эмоциональными нарушениями, например, таких как повышенная возбудимость, агресси</w:t>
      </w:r>
      <w:r>
        <w:rPr>
          <w:rFonts w:ascii="Times New Roman" w:hAnsi="Times New Roman" w:cs="Times New Roman"/>
          <w:sz w:val="28"/>
          <w:szCs w:val="28"/>
          <w:lang w:eastAsia="ru-RU"/>
        </w:rPr>
        <w:t>вность, тревожная мнительность.</w:t>
      </w:r>
    </w:p>
    <w:p w14:paraId="70CC3621" w14:textId="77777777" w:rsidR="002C0DF0" w:rsidRDefault="002C0DF0" w:rsidP="00C52B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7674C" w14:textId="316E723D" w:rsidR="00C52B70" w:rsidRPr="00C52B70" w:rsidRDefault="00C52B70" w:rsidP="00C52B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схема поэтапного изучение чувства:</w:t>
      </w:r>
    </w:p>
    <w:p w14:paraId="1CC2B26B" w14:textId="26EE83F2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Картинка, небольшая история, сказка с базовым чувством.</w:t>
      </w:r>
    </w:p>
    <w:p w14:paraId="7443643F" w14:textId="223B97C8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 xml:space="preserve">Озвучиваем </w:t>
      </w:r>
      <w:r>
        <w:rPr>
          <w:rFonts w:ascii="Times New Roman" w:hAnsi="Times New Roman" w:cs="Times New Roman"/>
          <w:sz w:val="28"/>
          <w:szCs w:val="28"/>
          <w:lang w:eastAsia="ru-RU"/>
        </w:rPr>
        <w:t>это чувство</w:t>
      </w:r>
      <w:r w:rsidRPr="00C52B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869B9A0" w14:textId="509EE05E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Найдем на пиктограммах нужное чувство.</w:t>
      </w:r>
    </w:p>
    <w:p w14:paraId="6B0308F6" w14:textId="5C8379CA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Покажем его на лице, посмотримся в зеркало – обратим внимание на наши брови, глазки, рот при выражении чувства.</w:t>
      </w:r>
    </w:p>
    <w:p w14:paraId="6E7BBD66" w14:textId="5F71EC21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Что хочется делать, когда мы испытываем это чувство? – Показ.</w:t>
      </w:r>
    </w:p>
    <w:p w14:paraId="1C1DF1F6" w14:textId="37D7BAA2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А какие движения делает это чувство? (походка, поза), какой голос?</w:t>
      </w:r>
    </w:p>
    <w:p w14:paraId="43D8203E" w14:textId="66E39036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Рассмотрим сюжетные картинки и вместе назовем причину чувства («Почему мальчик радуется?») </w:t>
      </w:r>
    </w:p>
    <w:p w14:paraId="5559B500" w14:textId="49F73A98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А когда ты радуешься (злишься, грустишь и т.д.)? («Я радуюсь, когда….»)</w:t>
      </w:r>
    </w:p>
    <w:p w14:paraId="6D81AFF7" w14:textId="214227B3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А когда твоя мама радуется? Воспитатель? Домашнее животное?</w:t>
      </w:r>
    </w:p>
    <w:p w14:paraId="2348974F" w14:textId="65183CA4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 xml:space="preserve">Нарисуй свою радость (злость, грусть, страх и </w:t>
      </w:r>
      <w:proofErr w:type="spellStart"/>
      <w:r w:rsidRPr="00C52B70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C52B70">
        <w:rPr>
          <w:rFonts w:ascii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C52B70">
        <w:rPr>
          <w:rFonts w:ascii="Times New Roman" w:hAnsi="Times New Roman" w:cs="Times New Roman"/>
          <w:sz w:val="28"/>
          <w:szCs w:val="28"/>
          <w:lang w:eastAsia="ru-RU"/>
        </w:rPr>
        <w:t>) и расскажи о ней.</w:t>
      </w:r>
    </w:p>
    <w:p w14:paraId="32E17FDA" w14:textId="4F50376E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Нарисуй радостное лицо (сердитое, грустное, удивленное и т.д.)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52B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FF292FC" w14:textId="43B3444E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Этюды, проигрывание историй</w:t>
      </w:r>
    </w:p>
    <w:p w14:paraId="67FD7748" w14:textId="598E5D0C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>Игра «Кубик настроения» Разрезные картинки «Сложи лица».</w:t>
      </w:r>
    </w:p>
    <w:p w14:paraId="01D5E5AB" w14:textId="73F10B15" w:rsidR="00C52B70" w:rsidRPr="00C52B70" w:rsidRDefault="00C52B70" w:rsidP="00C52B70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2B70">
        <w:rPr>
          <w:rFonts w:ascii="Times New Roman" w:hAnsi="Times New Roman" w:cs="Times New Roman"/>
          <w:sz w:val="28"/>
          <w:szCs w:val="28"/>
          <w:lang w:eastAsia="ru-RU"/>
        </w:rPr>
        <w:t xml:space="preserve"> Сказки, рассказы, какие чувства испытывали герои и почему.</w:t>
      </w:r>
    </w:p>
    <w:p w14:paraId="05D882CD" w14:textId="2409B24E" w:rsidR="00C52B70" w:rsidRPr="00C52B70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2B70">
        <w:rPr>
          <w:rFonts w:ascii="Times New Roman" w:hAnsi="Times New Roman" w:cs="Times New Roman"/>
          <w:sz w:val="28"/>
          <w:szCs w:val="28"/>
        </w:rPr>
        <w:t xml:space="preserve"> Часто  дети  с ОВЗ – это тревожные дети, а значит у них сниженная самооценка.</w:t>
      </w:r>
    </w:p>
    <w:p w14:paraId="5E1EB65C" w14:textId="77777777" w:rsidR="00C52B70" w:rsidRPr="00C52B70" w:rsidRDefault="00C52B70" w:rsidP="00C52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B70">
        <w:rPr>
          <w:rFonts w:ascii="Times New Roman" w:hAnsi="Times New Roman" w:cs="Times New Roman"/>
          <w:sz w:val="28"/>
          <w:szCs w:val="28"/>
        </w:rPr>
        <w:t>Это проявляется в том, что</w:t>
      </w:r>
      <w:proofErr w:type="gramStart"/>
      <w:r w:rsidRPr="00C52B7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5B46C79E" w14:textId="77777777" w:rsidR="00C52B70" w:rsidRPr="00C52B70" w:rsidRDefault="00C52B70" w:rsidP="00C52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B70">
        <w:rPr>
          <w:rFonts w:ascii="Times New Roman" w:hAnsi="Times New Roman" w:cs="Times New Roman"/>
          <w:sz w:val="28"/>
          <w:szCs w:val="28"/>
        </w:rPr>
        <w:t xml:space="preserve">- они болезненно воспринимают критику от окружающих, </w:t>
      </w:r>
    </w:p>
    <w:p w14:paraId="4564F202" w14:textId="77777777" w:rsidR="00C52B70" w:rsidRPr="00C52B70" w:rsidRDefault="00C52B70" w:rsidP="00C52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B70">
        <w:rPr>
          <w:rFonts w:ascii="Times New Roman" w:hAnsi="Times New Roman" w:cs="Times New Roman"/>
          <w:sz w:val="28"/>
          <w:szCs w:val="28"/>
        </w:rPr>
        <w:t xml:space="preserve">- во всех неудачах винят себя, </w:t>
      </w:r>
    </w:p>
    <w:p w14:paraId="4CA508FF" w14:textId="77777777" w:rsidR="00C52B70" w:rsidRPr="00C52B70" w:rsidRDefault="00C52B70" w:rsidP="00C52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2B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52B70">
        <w:rPr>
          <w:rFonts w:ascii="Times New Roman" w:hAnsi="Times New Roman" w:cs="Times New Roman"/>
          <w:sz w:val="28"/>
          <w:szCs w:val="28"/>
        </w:rPr>
        <w:t>боятся браться за новые сложные задания и часто мы можем</w:t>
      </w:r>
      <w:proofErr w:type="gramEnd"/>
      <w:r w:rsidRPr="00C52B70">
        <w:rPr>
          <w:rFonts w:ascii="Times New Roman" w:hAnsi="Times New Roman" w:cs="Times New Roman"/>
          <w:sz w:val="28"/>
          <w:szCs w:val="28"/>
        </w:rPr>
        <w:t xml:space="preserve"> слышать «У меня не получится» и ребенок не стремится достичь успеха, у него развита больше мотивация избегания неудачи.</w:t>
      </w:r>
    </w:p>
    <w:p w14:paraId="72570968" w14:textId="014A8CD4" w:rsidR="00C52B70" w:rsidRPr="00C52B70" w:rsidRDefault="00042B58" w:rsidP="00C52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2B70" w:rsidRPr="00C52B70">
        <w:rPr>
          <w:rFonts w:ascii="Times New Roman" w:hAnsi="Times New Roman" w:cs="Times New Roman"/>
          <w:sz w:val="28"/>
          <w:szCs w:val="28"/>
        </w:rPr>
        <w:t>Чтобы вырасти в собственных глазах, такие дети, с низкой самооценкой любят выискивать недостатки у других людей и это может спровоцировать сложности в общении.</w:t>
      </w:r>
    </w:p>
    <w:p w14:paraId="1010D4C5" w14:textId="762FC6E4" w:rsidR="00C52B70" w:rsidRPr="00C52B70" w:rsidRDefault="00C52B70" w:rsidP="00C52B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2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Pr="00C52B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 же, повысить самооценку ребенка за короткое время невозможно. Необходимо ежедневно проводить целенаправленную работу</w:t>
      </w:r>
      <w:r w:rsidR="00042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BF31F3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042B5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42B58">
        <w:rPr>
          <w:rFonts w:ascii="Times New Roman" w:hAnsi="Times New Roman" w:cs="Times New Roman"/>
          <w:sz w:val="28"/>
          <w:szCs w:val="28"/>
        </w:rPr>
        <w:t xml:space="preserve"> чтобы повысить самооценку, нужно максимально оказать поддержку:</w:t>
      </w:r>
    </w:p>
    <w:p w14:paraId="71EC33CE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>1. Необходимо как можно чаще называть ребенка по имени и хвалить его в присутствии других детей и взрослых. Хвалим не просто так, а за какое то конкретное действие, которое заслуживает похвалы.</w:t>
      </w:r>
      <w:r w:rsidRPr="00042B58">
        <w:rPr>
          <w:rFonts w:ascii="Times New Roman" w:eastAsia="Times New Roman" w:hAnsi="Times New Roman" w:cs="Times New Roman"/>
          <w:sz w:val="28"/>
          <w:szCs w:val="28"/>
        </w:rPr>
        <w:t xml:space="preserve"> В любой ситуации можно найти повод для того, чтобы похвалить ребенка.</w:t>
      </w:r>
    </w:p>
    <w:p w14:paraId="0D8C61D8" w14:textId="705021CC" w:rsidR="00C52B70" w:rsidRPr="00042B58" w:rsidRDefault="00C52B70" w:rsidP="00042B58">
      <w:pPr>
        <w:pStyle w:val="a3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 xml:space="preserve">2. А чтобы о достижениях каждого воспитанника узнали окружающие, в группе детского сада  можно оформить стенд </w:t>
      </w:r>
      <w:r w:rsidRPr="00EF1527">
        <w:rPr>
          <w:rFonts w:ascii="Times New Roman" w:hAnsi="Times New Roman" w:cs="Times New Roman"/>
          <w:sz w:val="28"/>
          <w:szCs w:val="28"/>
        </w:rPr>
        <w:t>"Звезда недели",</w:t>
      </w:r>
      <w:r w:rsidRPr="00042B58">
        <w:rPr>
          <w:rFonts w:ascii="Times New Roman" w:hAnsi="Times New Roman" w:cs="Times New Roman"/>
          <w:sz w:val="28"/>
          <w:szCs w:val="28"/>
        </w:rPr>
        <w:t xml:space="preserve"> </w:t>
      </w:r>
      <w:r w:rsidRPr="00042B58">
        <w:rPr>
          <w:rFonts w:ascii="Times New Roman" w:eastAsia="Calibri" w:hAnsi="Times New Roman" w:cs="Times New Roman"/>
          <w:iCs/>
          <w:sz w:val="28"/>
          <w:szCs w:val="28"/>
        </w:rPr>
        <w:t xml:space="preserve">«Я сделал это! </w:t>
      </w:r>
      <w:r w:rsidR="00EF1527">
        <w:rPr>
          <w:rFonts w:ascii="Times New Roman" w:eastAsia="Calibri" w:hAnsi="Times New Roman" w:cs="Times New Roman"/>
          <w:iCs/>
          <w:sz w:val="28"/>
          <w:szCs w:val="28"/>
        </w:rPr>
        <w:t xml:space="preserve">и т. д. </w:t>
      </w:r>
      <w:r w:rsidRPr="00042B58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Pr="00042B58">
        <w:rPr>
          <w:rFonts w:ascii="Times New Roman" w:hAnsi="Times New Roman" w:cs="Times New Roman"/>
          <w:sz w:val="28"/>
          <w:szCs w:val="28"/>
        </w:rPr>
        <w:t xml:space="preserve">аз в неделю вся информация будет посвящена успехам конкретного ребенка.  Хорошо  </w:t>
      </w:r>
      <w:r w:rsidRPr="00042B58">
        <w:rPr>
          <w:rFonts w:ascii="Times New Roman" w:eastAsia="Calibri" w:hAnsi="Times New Roman" w:cs="Times New Roman"/>
          <w:iCs/>
          <w:sz w:val="28"/>
          <w:szCs w:val="28"/>
        </w:rPr>
        <w:t>награждать ребенка</w:t>
      </w:r>
      <w:r w:rsidRPr="00042B5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грамотами, жетонами. </w:t>
      </w:r>
    </w:p>
    <w:p w14:paraId="5D92669F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>3. Кроме того, можно поощрять та</w:t>
      </w:r>
      <w:r w:rsidRPr="00042B58">
        <w:rPr>
          <w:rFonts w:ascii="Times New Roman" w:hAnsi="Times New Roman" w:cs="Times New Roman"/>
          <w:sz w:val="28"/>
          <w:szCs w:val="28"/>
        </w:rPr>
        <w:softHyphen/>
        <w:t>ких детей, поручая им выполнение престиж</w:t>
      </w:r>
      <w:r w:rsidRPr="00042B58">
        <w:rPr>
          <w:rFonts w:ascii="Times New Roman" w:hAnsi="Times New Roman" w:cs="Times New Roman"/>
          <w:sz w:val="28"/>
          <w:szCs w:val="28"/>
        </w:rPr>
        <w:softHyphen/>
        <w:t>ных в данном коллективе поручений (раздать тетради, написать что-либо на доске).</w:t>
      </w:r>
    </w:p>
    <w:p w14:paraId="5477C2B8" w14:textId="6F5C0DE5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 xml:space="preserve">4.Многие педагоги используют метод сравнения результатов, чтобы мотивировать тем самым на большие достижения. Это подходит </w:t>
      </w:r>
      <w:proofErr w:type="spellStart"/>
      <w:r w:rsidRPr="00042B58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042B58">
        <w:rPr>
          <w:rFonts w:ascii="Times New Roman" w:hAnsi="Times New Roman" w:cs="Times New Roman"/>
          <w:sz w:val="28"/>
          <w:szCs w:val="28"/>
        </w:rPr>
        <w:t xml:space="preserve"> детям, но не тревожным! Нельзя сравнивать результаты выполнения задания одних детей с другими. Если же педагог все </w:t>
      </w:r>
      <w:r w:rsidR="00354E5B">
        <w:rPr>
          <w:rFonts w:ascii="Times New Roman" w:hAnsi="Times New Roman" w:cs="Times New Roman"/>
          <w:sz w:val="28"/>
          <w:szCs w:val="28"/>
        </w:rPr>
        <w:t xml:space="preserve">- </w:t>
      </w:r>
      <w:r w:rsidRPr="00042B58">
        <w:rPr>
          <w:rFonts w:ascii="Times New Roman" w:hAnsi="Times New Roman" w:cs="Times New Roman"/>
          <w:sz w:val="28"/>
          <w:szCs w:val="28"/>
        </w:rPr>
        <w:t>таки хочет провести сравнения, то лучше сравнить результаты данного ребенка с его же результатами, которых он достиг вчера. Неделю или месяц назад.</w:t>
      </w:r>
    </w:p>
    <w:p w14:paraId="1175E856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>Например, Молодец! Посмотри,  как хорошо ты рисуешь (пишешь)! Вчера это у тебя не получалось! А сегодня ты смог!</w:t>
      </w:r>
    </w:p>
    <w:p w14:paraId="0ADFB46F" w14:textId="77777777" w:rsidR="00C52B70" w:rsidRPr="00042B58" w:rsidRDefault="00C52B70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42B58">
        <w:rPr>
          <w:rFonts w:ascii="Times New Roman" w:hAnsi="Times New Roman" w:cs="Times New Roman"/>
          <w:sz w:val="28"/>
          <w:szCs w:val="28"/>
        </w:rPr>
        <w:t>Таким образом, мы поддерживаем ребенка и показываем динамику его развития.</w:t>
      </w:r>
    </w:p>
    <w:p w14:paraId="1853F8E0" w14:textId="5F434B4F" w:rsidR="00C52B70" w:rsidRPr="00042B58" w:rsidRDefault="00042B58" w:rsidP="00042B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C52B70" w:rsidRPr="00042B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52B70" w:rsidRPr="00042B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Коррекция эмоционально-волевой сферы детей с нарушениями развития – это организованная система педагогических и психологических воздействий. Ключевым её направлением является смягчение эмоционального дискомфорта у детей, повышение активности и самостоятельности, устранение вторичных личностных реакций, обусловленных эмоциональными нарушениями, таких как агрессивность, повышенная возбудимость, тревожная мнительность. </w:t>
      </w:r>
    </w:p>
    <w:p w14:paraId="46D19904" w14:textId="33ACFB3A" w:rsidR="00930C21" w:rsidRPr="00042B58" w:rsidRDefault="00C52B70" w:rsidP="00042B58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B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и понимание своих эмоциональных состояний приводит к успешному саморегулированию и значительно повышает адаптивные возможности ребёнка с ОВЗ.</w:t>
      </w:r>
    </w:p>
    <w:p w14:paraId="2AE0BE44" w14:textId="4E9216C4" w:rsidR="00354E5B" w:rsidRPr="006A37CA" w:rsidRDefault="00354E5B" w:rsidP="00354E5B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Практическая  </w:t>
      </w:r>
      <w:r w:rsidR="00141B4E" w:rsidRPr="00141B4E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часть. </w:t>
      </w:r>
      <w:r w:rsidR="00B96E18" w:rsidRPr="00141B4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6A37C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Упражнение « </w:t>
      </w:r>
      <w:r w:rsidRPr="000113D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Выполни движение</w:t>
      </w:r>
      <w:r w:rsidRPr="006A37C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».</w:t>
      </w:r>
    </w:p>
    <w:p w14:paraId="0AF00DEC" w14:textId="77777777" w:rsidR="00354E5B" w:rsidRPr="006A37CA" w:rsidRDefault="00354E5B" w:rsidP="00354E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37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развитие доброжелательного отношения друг к другу.</w:t>
      </w:r>
    </w:p>
    <w:p w14:paraId="3652DAB2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37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Участники стоят в кругу. Ведущий предлагает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239CAED7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A37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топнуть один раз только тому,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кого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хорошее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настроения;</w:t>
      </w:r>
    </w:p>
    <w:p w14:paraId="4CEC2F38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A37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подпрыгнуть два раза только тому, кто любит рисовать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BDC4B44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A37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хлопнуть один раз и прокружиться вокруг себя один раз тому, кто умеет кататься на коньках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6D4033F6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-почесать себя за ухом, кто любит бегать;</w:t>
      </w:r>
    </w:p>
    <w:p w14:paraId="5316506A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141B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подмигнуть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141B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кто радуется хорошей погоде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1A17C9A7" w14:textId="77777777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</w:t>
      </w:r>
      <w:r w:rsidRPr="00141B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помахать рук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  кто делает по утрам зарядку;</w:t>
      </w:r>
    </w:p>
    <w:p w14:paraId="33E1E3FB" w14:textId="55804760" w:rsidR="00354E5B" w:rsidRDefault="00354E5B" w:rsidP="00354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141B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послать воздушный поцелуй кто любит дарить подарки</w:t>
      </w:r>
    </w:p>
    <w:p w14:paraId="353F167A" w14:textId="77777777" w:rsidR="00354E5B" w:rsidRPr="00354E5B" w:rsidRDefault="00354E5B" w:rsidP="00354E5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14:paraId="68239CF0" w14:textId="693F13A7" w:rsidR="005B0E0C" w:rsidRPr="00141B4E" w:rsidRDefault="000113D3" w:rsidP="005B0E0C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Упражнение </w:t>
      </w:r>
      <w:r w:rsidR="005B0E0C" w:rsidRPr="00141B4E">
        <w:rPr>
          <w:rFonts w:ascii="Times New Roman" w:hAnsi="Times New Roman" w:cs="Times New Roman"/>
          <w:i/>
          <w:sz w:val="28"/>
          <w:szCs w:val="28"/>
          <w:lang w:eastAsia="ru-RU"/>
        </w:rPr>
        <w:t>«Продолжи фразу»</w:t>
      </w:r>
    </w:p>
    <w:p w14:paraId="39489BF9" w14:textId="77777777" w:rsidR="005B0E0C" w:rsidRPr="005B0E0C" w:rsidRDefault="005B0E0C" w:rsidP="005B0E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B0E0C">
        <w:rPr>
          <w:rFonts w:ascii="Times New Roman" w:hAnsi="Times New Roman" w:cs="Times New Roman"/>
          <w:sz w:val="28"/>
          <w:szCs w:val="28"/>
          <w:lang w:eastAsia="ru-RU"/>
        </w:rPr>
        <w:t>Цель: развитие умения выражать собственные эмоции.</w:t>
      </w:r>
    </w:p>
    <w:p w14:paraId="4299EDB8" w14:textId="504E0FAD" w:rsidR="000113D3" w:rsidRDefault="000113D3" w:rsidP="00354E5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  <w:r w:rsidR="005B0E0C" w:rsidRPr="005B0E0C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передают друг другу мяч, при этом продолжают фразу, рассказывая, когда и в какой ситуации он бывает таким: </w:t>
      </w:r>
      <w:proofErr w:type="gramStart"/>
      <w:r w:rsidR="005B0E0C" w:rsidRPr="005B0E0C">
        <w:rPr>
          <w:rFonts w:ascii="Times New Roman" w:hAnsi="Times New Roman" w:cs="Times New Roman"/>
          <w:sz w:val="28"/>
          <w:szCs w:val="28"/>
          <w:lang w:eastAsia="ru-RU"/>
        </w:rPr>
        <w:t xml:space="preserve">«Я радуюсь, </w:t>
      </w:r>
      <w:r w:rsidR="00354E5B">
        <w:rPr>
          <w:rFonts w:ascii="Times New Roman" w:hAnsi="Times New Roman" w:cs="Times New Roman"/>
          <w:sz w:val="28"/>
          <w:szCs w:val="28"/>
          <w:lang w:eastAsia="ru-RU"/>
        </w:rPr>
        <w:t xml:space="preserve"> когда», «Я злюсь, когда »,  «Я огорчаюсь,  когда </w:t>
      </w:r>
      <w:r w:rsidR="005B0E0C" w:rsidRPr="005B0E0C">
        <w:rPr>
          <w:rFonts w:ascii="Times New Roman" w:hAnsi="Times New Roman" w:cs="Times New Roman"/>
          <w:sz w:val="28"/>
          <w:szCs w:val="28"/>
          <w:lang w:eastAsia="ru-RU"/>
        </w:rPr>
        <w:t>», «Я обижаюсь, ког</w:t>
      </w:r>
      <w:r w:rsidR="00354E5B">
        <w:rPr>
          <w:rFonts w:ascii="Times New Roman" w:hAnsi="Times New Roman" w:cs="Times New Roman"/>
          <w:sz w:val="28"/>
          <w:szCs w:val="28"/>
          <w:lang w:eastAsia="ru-RU"/>
        </w:rPr>
        <w:t xml:space="preserve">да », «Я грущу, когда 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14:paraId="5DBC3304" w14:textId="77777777" w:rsidR="00354E5B" w:rsidRPr="00354E5B" w:rsidRDefault="00354E5B" w:rsidP="00354E5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419139" w14:textId="77777777" w:rsidR="00FF33F4" w:rsidRPr="000113D3" w:rsidRDefault="00FF33F4" w:rsidP="00FF3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0113D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Упражнение «Волшебные зеркала».</w:t>
      </w:r>
    </w:p>
    <w:p w14:paraId="3C6D0855" w14:textId="77777777" w:rsidR="00FF33F4" w:rsidRPr="00FF33F4" w:rsidRDefault="00FF33F4" w:rsidP="00FF3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гармонизация и развитие здоровой  «Я</w:t>
      </w:r>
      <w:proofErr w:type="gramStart"/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»-</w:t>
      </w:r>
      <w:proofErr w:type="gramEnd"/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концепции.</w:t>
      </w:r>
    </w:p>
    <w:p w14:paraId="3DE56970" w14:textId="56F77BFA" w:rsidR="00FF33F4" w:rsidRPr="00FF33F4" w:rsidRDefault="00FF33F4" w:rsidP="00FF3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Ведущий предлагает нарисовать детям себя в двух волшебных зеркалах. В первом маленьким и перепуганным, во втором</w:t>
      </w:r>
      <w:r w:rsidR="00354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большим, веселым счастливым. После окончания задания задаются </w:t>
      </w:r>
      <w:proofErr w:type="gramStart"/>
      <w:r w:rsidR="00354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вопросы</w:t>
      </w:r>
      <w:proofErr w:type="gramEnd"/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какой человек си</w:t>
      </w:r>
      <w:r w:rsidR="005B0E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мпатичен? На кого больше </w:t>
      </w:r>
      <w:r w:rsidR="00354E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ты </w:t>
      </w:r>
      <w:r w:rsidR="005B0E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похож</w:t>
      </w:r>
      <w:r w:rsidRPr="00FF33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? В какое зеркало чаще сморишься?</w:t>
      </w:r>
    </w:p>
    <w:p w14:paraId="250ACF3F" w14:textId="77777777" w:rsidR="00B96E18" w:rsidRDefault="00B96E18" w:rsidP="00B96E1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14:paraId="2ABD6A65" w14:textId="77777777" w:rsidR="007478E4" w:rsidRPr="000113D3" w:rsidRDefault="000113D3" w:rsidP="000113D3">
      <w:pPr>
        <w:pStyle w:val="a3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0113D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Упражнение </w:t>
      </w:r>
      <w:r w:rsidR="007478E4" w:rsidRPr="000113D3">
        <w:rPr>
          <w:rFonts w:ascii="Times New Roman" w:hAnsi="Times New Roman" w:cs="Times New Roman"/>
          <w:i/>
          <w:sz w:val="28"/>
          <w:szCs w:val="28"/>
          <w:lang w:eastAsia="ru-RU"/>
        </w:rPr>
        <w:t>«М</w:t>
      </w:r>
      <w:r w:rsidRPr="000113D3">
        <w:rPr>
          <w:rFonts w:ascii="Times New Roman" w:hAnsi="Times New Roman" w:cs="Times New Roman"/>
          <w:i/>
          <w:sz w:val="28"/>
          <w:szCs w:val="28"/>
          <w:lang w:eastAsia="ru-RU"/>
        </w:rPr>
        <w:t>ое настроение</w:t>
      </w:r>
      <w:r w:rsidR="007478E4" w:rsidRPr="000113D3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</w:p>
    <w:p w14:paraId="3FA77B9C" w14:textId="77777777" w:rsidR="007478E4" w:rsidRPr="000113D3" w:rsidRDefault="000113D3" w:rsidP="000113D3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13D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Цель: </w:t>
      </w:r>
      <w:r w:rsidR="007478E4" w:rsidRPr="000113D3">
        <w:rPr>
          <w:rFonts w:ascii="Times New Roman" w:hAnsi="Times New Roman" w:cs="Times New Roman"/>
          <w:iCs/>
          <w:sz w:val="28"/>
          <w:szCs w:val="28"/>
          <w:lang w:eastAsia="ru-RU"/>
        </w:rPr>
        <w:t>развитие умения описывать свое настроение, распознавать настроения других, развитие эмпатии.</w:t>
      </w:r>
    </w:p>
    <w:p w14:paraId="173DDE20" w14:textId="77777777" w:rsidR="007478E4" w:rsidRPr="000113D3" w:rsidRDefault="007478E4" w:rsidP="000113D3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13D3">
        <w:rPr>
          <w:rFonts w:ascii="Times New Roman" w:hAnsi="Times New Roman" w:cs="Times New Roman"/>
          <w:sz w:val="28"/>
          <w:szCs w:val="28"/>
          <w:lang w:eastAsia="ru-RU"/>
        </w:rPr>
        <w:t>Детям предлагается поведать остальным о своем настроении: его можно нарисовать, можно сравнить с каким-либо цветом, животным, состоянием, можно показать его в движении - все зависит от фантазии и желания ребенка.</w:t>
      </w:r>
    </w:p>
    <w:p w14:paraId="3B7F2BEB" w14:textId="77777777" w:rsidR="00B96E18" w:rsidRDefault="00B96E18" w:rsidP="00B96E1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14:paraId="18C4BC5A" w14:textId="77777777" w:rsidR="00512F5E" w:rsidRDefault="00512F5E" w:rsidP="00B96E1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14:paraId="4E7A8456" w14:textId="77777777" w:rsidR="00512F5E" w:rsidRPr="009D107D" w:rsidRDefault="00B96E18" w:rsidP="009D107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D107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Рефлексия «Чемоданчик мыслей и эмоций».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Всем участникам раздаются бумажные чемоданчики, на которых они выделяют свои мысли, ощущения, знания и пожелания, эмоции и чувства, которые получили сегодня на семинаре!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Психолог:</w:t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«Пожалуйста,  упакуйте в чемоданчики свои мысли, ощущения, знания и пожелания, эмоции и чувства, которые Вы получили сегодня на семинаре!».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Полезным для меня оказалось ……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В своей работе я буду применять….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Сегодня мне понравилось (не понравилось) ….</w:t>
      </w:r>
      <w:r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Я считаю, что….</w:t>
      </w:r>
    </w:p>
    <w:p w14:paraId="4D33C78F" w14:textId="77777777" w:rsidR="00512F5E" w:rsidRDefault="00512F5E" w:rsidP="00B96E18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14:paraId="567B9D80" w14:textId="77777777" w:rsidR="00B96E18" w:rsidRPr="009D107D" w:rsidRDefault="00512F5E" w:rsidP="009D107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512F5E">
        <w:rPr>
          <w:noProof/>
          <w:lang w:eastAsia="ru-RU"/>
        </w:rPr>
        <w:lastRenderedPageBreak/>
        <w:drawing>
          <wp:inline distT="0" distB="0" distL="0" distR="0" wp14:anchorId="465CDE30" wp14:editId="5745CEA3">
            <wp:extent cx="2086367" cy="195262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69" cy="195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E18" w:rsidRPr="00B96E18">
        <w:rPr>
          <w:lang w:eastAsia="ru-RU"/>
        </w:rPr>
        <w:br/>
      </w:r>
      <w:r w:rsidR="00B96E18" w:rsidRPr="00B96E18">
        <w:rPr>
          <w:lang w:eastAsia="ru-RU"/>
        </w:rPr>
        <w:br/>
      </w:r>
      <w:proofErr w:type="gramStart"/>
      <w:r w:rsidR="00B96E18"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Пожалуйста</w:t>
      </w:r>
      <w:r w:rsidR="009D107D"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B96E18"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выделите состояние, которое Вы испытывали в процессе семинара:</w:t>
      </w:r>
      <w:r w:rsidR="00B96E18"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96E18"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интерес, удовольствие, скуку, раздражение, беспокойство, эмоциональный подъём.</w:t>
      </w:r>
      <w:proofErr w:type="gramEnd"/>
      <w:r w:rsidR="00B96E18"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96E18" w:rsidRPr="009D107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96E18" w:rsidRPr="009D107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Большое спасибо за сотрудничество!!!!</w:t>
      </w:r>
    </w:p>
    <w:p w14:paraId="5F562E8F" w14:textId="77777777" w:rsidR="00B96E18" w:rsidRDefault="00B96E18" w:rsidP="007D408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4515D8" w14:textId="77777777" w:rsidR="009D107D" w:rsidRDefault="009D107D" w:rsidP="00002CA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14:paraId="5D63B68A" w14:textId="77777777" w:rsidR="00002CAA" w:rsidRPr="00002CAA" w:rsidRDefault="00002CAA" w:rsidP="00002CA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2CAA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Список литературы:</w:t>
      </w:r>
    </w:p>
    <w:p w14:paraId="555EB961" w14:textId="77777777" w:rsidR="00002CAA" w:rsidRPr="00002CAA" w:rsidRDefault="00002CAA" w:rsidP="00002CA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Городова</w:t>
      </w:r>
      <w:proofErr w:type="spell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А.И. Тематические сказки как средство развития речи дошкольников // Научно-методический журнал «Логопед» - 2016. - №10.- С 55</w:t>
      </w:r>
    </w:p>
    <w:p w14:paraId="2DFA91A3" w14:textId="77777777" w:rsidR="00002CAA" w:rsidRPr="00002CAA" w:rsidRDefault="00002CAA" w:rsidP="00002CA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Логинова Е.И. Цветовой </w:t>
      </w:r>
      <w:proofErr w:type="spell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игротренинг</w:t>
      </w:r>
      <w:proofErr w:type="spell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 логопедической работе со старшими дошкольниками с ОНР.</w:t>
      </w:r>
      <w:proofErr w:type="gram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// Научно-методический журнал «Логопед» 2016. - №6 - С 64</w:t>
      </w:r>
    </w:p>
    <w:p w14:paraId="00B1D410" w14:textId="77777777" w:rsidR="00002CAA" w:rsidRPr="00002CAA" w:rsidRDefault="00002CAA" w:rsidP="00002CA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Козлов С.А. Мой мир</w:t>
      </w:r>
      <w:proofErr w:type="gram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  <w:proofErr w:type="gram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/</w:t>
      </w:r>
      <w:proofErr w:type="gram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риобщение ребенка к социальному миру/ М.: ЛИНКЕ-ПРЕСС, 2015. – 7-9 с.</w:t>
      </w:r>
    </w:p>
    <w:p w14:paraId="412125FB" w14:textId="77777777" w:rsidR="00002CAA" w:rsidRPr="00002CAA" w:rsidRDefault="00002CAA" w:rsidP="00002CA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Я-ТЫ-МЫ» программа социально-эмоционального развития дошкольников /сост.: </w:t>
      </w:r>
      <w:proofErr w:type="spellStart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О.Л.Князева</w:t>
      </w:r>
      <w:proofErr w:type="spellEnd"/>
      <w:r w:rsidRPr="00002CAA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– М. Мозаика-Синтез - 2013. - 7-10 с.</w:t>
      </w:r>
    </w:p>
    <w:p w14:paraId="2FBAE28E" w14:textId="77777777" w:rsidR="00002CAA" w:rsidRPr="00002CAA" w:rsidRDefault="00002CAA" w:rsidP="00002CAA">
      <w:pPr>
        <w:shd w:val="clear" w:color="auto" w:fill="FFFFFF"/>
        <w:spacing w:after="150" w:line="240" w:lineRule="auto"/>
        <w:ind w:left="600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2CA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14:paraId="2F9234C2" w14:textId="77777777" w:rsidR="00002CAA" w:rsidRPr="00002CAA" w:rsidRDefault="00002CAA" w:rsidP="00002CAA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2CA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14:paraId="16FEC1C8" w14:textId="77777777" w:rsidR="00002CAA" w:rsidRPr="007D408C" w:rsidRDefault="00002CAA" w:rsidP="007D408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02CAA" w:rsidRPr="007D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EB7"/>
    <w:multiLevelType w:val="hybridMultilevel"/>
    <w:tmpl w:val="5C2A29D4"/>
    <w:lvl w:ilvl="0" w:tplc="28BC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061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B29B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33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A2D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0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3E4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EEC0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58E0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74ABE"/>
    <w:multiLevelType w:val="multilevel"/>
    <w:tmpl w:val="32EA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482729"/>
    <w:multiLevelType w:val="hybridMultilevel"/>
    <w:tmpl w:val="F9A4D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744E9"/>
    <w:multiLevelType w:val="hybridMultilevel"/>
    <w:tmpl w:val="9CF04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14E7D"/>
    <w:multiLevelType w:val="multilevel"/>
    <w:tmpl w:val="92204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81"/>
    <w:rsid w:val="00002CAA"/>
    <w:rsid w:val="000113D3"/>
    <w:rsid w:val="00031D2D"/>
    <w:rsid w:val="00042B58"/>
    <w:rsid w:val="000D5B28"/>
    <w:rsid w:val="00141B4E"/>
    <w:rsid w:val="001442D4"/>
    <w:rsid w:val="001805DA"/>
    <w:rsid w:val="00290DE8"/>
    <w:rsid w:val="002C0DF0"/>
    <w:rsid w:val="002E0045"/>
    <w:rsid w:val="00354E5B"/>
    <w:rsid w:val="004C3C4E"/>
    <w:rsid w:val="00512F5E"/>
    <w:rsid w:val="005263B9"/>
    <w:rsid w:val="00582281"/>
    <w:rsid w:val="005B0E0C"/>
    <w:rsid w:val="006A37CA"/>
    <w:rsid w:val="0074447A"/>
    <w:rsid w:val="007478E4"/>
    <w:rsid w:val="00794D14"/>
    <w:rsid w:val="007D32EE"/>
    <w:rsid w:val="007D408C"/>
    <w:rsid w:val="00820783"/>
    <w:rsid w:val="00930C21"/>
    <w:rsid w:val="0097787E"/>
    <w:rsid w:val="009D107D"/>
    <w:rsid w:val="00B96E18"/>
    <w:rsid w:val="00BE19F5"/>
    <w:rsid w:val="00C42CB9"/>
    <w:rsid w:val="00C52B70"/>
    <w:rsid w:val="00C66E60"/>
    <w:rsid w:val="00E34F06"/>
    <w:rsid w:val="00EF1527"/>
    <w:rsid w:val="00FC218A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C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08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12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F5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77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08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12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F5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77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83A2E-ECDF-42BB-9A8F-9C61C55F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29</cp:revision>
  <dcterms:created xsi:type="dcterms:W3CDTF">2025-02-24T07:39:00Z</dcterms:created>
  <dcterms:modified xsi:type="dcterms:W3CDTF">2025-03-31T06:16:00Z</dcterms:modified>
</cp:coreProperties>
</file>